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454"/>
        <w:gridCol w:w="2325"/>
      </w:tblGrid>
      <w:tr w:rsidR="0092337A" w14:paraId="1C83B9D0" w14:textId="77777777" w:rsidTr="00B67EFA">
        <w:trPr>
          <w:trHeight w:val="757"/>
        </w:trPr>
        <w:tc>
          <w:tcPr>
            <w:tcW w:w="7454" w:type="dxa"/>
            <w:vAlign w:val="center"/>
          </w:tcPr>
          <w:p w14:paraId="175B1B06" w14:textId="77777777" w:rsidR="0092337A" w:rsidRDefault="0092337A" w:rsidP="008B7452">
            <w:pPr>
              <w:pStyle w:val="Heading6"/>
              <w:jc w:val="left"/>
            </w:pPr>
          </w:p>
          <w:p w14:paraId="1D286536" w14:textId="77777777" w:rsidR="0092337A" w:rsidRPr="008B7452" w:rsidRDefault="0092337A" w:rsidP="008B7452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25" w:type="dxa"/>
            <w:vMerge w:val="restart"/>
          </w:tcPr>
          <w:p w14:paraId="31BF8CA7" w14:textId="23D1C3A4" w:rsidR="0092337A" w:rsidRDefault="00D60D01">
            <w:pPr>
              <w:widowControl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AU" w:eastAsia="en-AU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60DF67C" wp14:editId="3E823255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3810</wp:posOffset>
                  </wp:positionV>
                  <wp:extent cx="1333500" cy="13335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2337A" w14:paraId="507032D7" w14:textId="77777777" w:rsidTr="0092337A">
        <w:trPr>
          <w:trHeight w:val="1260"/>
        </w:trPr>
        <w:tc>
          <w:tcPr>
            <w:tcW w:w="7454" w:type="dxa"/>
            <w:vAlign w:val="bottom"/>
          </w:tcPr>
          <w:p w14:paraId="047C1D8F" w14:textId="77777777" w:rsidR="0092337A" w:rsidRPr="008B7452" w:rsidRDefault="0092337A" w:rsidP="00DA4098">
            <w:pPr>
              <w:pStyle w:val="Heading6"/>
              <w:jc w:val="left"/>
              <w:rPr>
                <w:sz w:val="42"/>
                <w:szCs w:val="42"/>
              </w:rPr>
            </w:pPr>
            <w:r w:rsidRPr="008B7452">
              <w:rPr>
                <w:sz w:val="42"/>
                <w:szCs w:val="42"/>
              </w:rPr>
              <w:t>N</w:t>
            </w:r>
            <w:r>
              <w:rPr>
                <w:sz w:val="42"/>
                <w:szCs w:val="42"/>
              </w:rPr>
              <w:t>otice</w:t>
            </w:r>
            <w:r w:rsidRPr="008B7452">
              <w:rPr>
                <w:sz w:val="42"/>
                <w:szCs w:val="42"/>
              </w:rPr>
              <w:t xml:space="preserve"> </w:t>
            </w:r>
            <w:r>
              <w:rPr>
                <w:sz w:val="42"/>
                <w:szCs w:val="42"/>
              </w:rPr>
              <w:t>of</w:t>
            </w:r>
            <w:r w:rsidRPr="008B7452">
              <w:rPr>
                <w:sz w:val="42"/>
                <w:szCs w:val="42"/>
              </w:rPr>
              <w:t xml:space="preserve"> L</w:t>
            </w:r>
            <w:r>
              <w:rPr>
                <w:sz w:val="42"/>
                <w:szCs w:val="42"/>
              </w:rPr>
              <w:t>isting</w:t>
            </w:r>
            <w:r w:rsidRPr="008B7452">
              <w:rPr>
                <w:sz w:val="42"/>
                <w:szCs w:val="42"/>
              </w:rPr>
              <w:t xml:space="preserve"> </w:t>
            </w:r>
          </w:p>
        </w:tc>
        <w:tc>
          <w:tcPr>
            <w:tcW w:w="2325" w:type="dxa"/>
            <w:vMerge/>
          </w:tcPr>
          <w:p w14:paraId="2886A4E2" w14:textId="77777777" w:rsidR="0092337A" w:rsidRDefault="0092337A">
            <w:pPr>
              <w:widowControl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 w:eastAsia="en-AU"/>
              </w:rPr>
            </w:pPr>
          </w:p>
        </w:tc>
      </w:tr>
      <w:tr w:rsidR="0092337A" w14:paraId="36790B88" w14:textId="77777777" w:rsidTr="00B67EFA">
        <w:trPr>
          <w:trHeight w:val="240"/>
        </w:trPr>
        <w:tc>
          <w:tcPr>
            <w:tcW w:w="7454" w:type="dxa"/>
            <w:vAlign w:val="bottom"/>
          </w:tcPr>
          <w:p w14:paraId="7B5B398B" w14:textId="77777777" w:rsidR="0092337A" w:rsidRPr="0092337A" w:rsidRDefault="0092337A" w:rsidP="00DA4098">
            <w:pPr>
              <w:pStyle w:val="Heading6"/>
              <w:jc w:val="left"/>
              <w:rPr>
                <w:sz w:val="16"/>
                <w:szCs w:val="16"/>
              </w:rPr>
            </w:pPr>
          </w:p>
        </w:tc>
        <w:tc>
          <w:tcPr>
            <w:tcW w:w="2325" w:type="dxa"/>
            <w:vMerge/>
          </w:tcPr>
          <w:p w14:paraId="75BB88B9" w14:textId="77777777" w:rsidR="0092337A" w:rsidRDefault="0092337A">
            <w:pPr>
              <w:widowControl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AU" w:eastAsia="en-AU"/>
              </w:rPr>
            </w:pPr>
          </w:p>
        </w:tc>
      </w:tr>
    </w:tbl>
    <w:p w14:paraId="5CBC30A7" w14:textId="77777777" w:rsidR="001E6868" w:rsidRPr="008B7452" w:rsidRDefault="001E6868" w:rsidP="008B7452">
      <w:pPr>
        <w:pBdr>
          <w:bottom w:val="single" w:sz="8" w:space="1" w:color="000000"/>
        </w:pBdr>
        <w:rPr>
          <w:b/>
          <w:bCs/>
        </w:rPr>
      </w:pPr>
    </w:p>
    <w:p w14:paraId="3AA3651D" w14:textId="77777777" w:rsidR="008B7452" w:rsidRDefault="008B7452" w:rsidP="008B7452">
      <w:pPr>
        <w:pBdr>
          <w:bottom w:val="single" w:sz="8" w:space="1" w:color="000000"/>
        </w:pBdr>
        <w:rPr>
          <w:b/>
          <w:bCs/>
        </w:rPr>
      </w:pPr>
    </w:p>
    <w:p w14:paraId="296AD956" w14:textId="77777777" w:rsidR="001E6868" w:rsidRPr="008B7452" w:rsidRDefault="001E6868" w:rsidP="008B7452">
      <w:pPr>
        <w:rPr>
          <w:b/>
          <w:bCs/>
        </w:rPr>
      </w:pPr>
    </w:p>
    <w:tbl>
      <w:tblPr>
        <w:tblW w:w="0" w:type="auto"/>
        <w:tblInd w:w="127" w:type="dxa"/>
        <w:tblLayout w:type="fixed"/>
        <w:tblLook w:val="0000" w:firstRow="0" w:lastRow="0" w:firstColumn="0" w:lastColumn="0" w:noHBand="0" w:noVBand="0"/>
      </w:tblPr>
      <w:tblGrid>
        <w:gridCol w:w="2391"/>
        <w:gridCol w:w="7229"/>
      </w:tblGrid>
      <w:tr w:rsidR="001E6868" w:rsidRPr="008B7452" w14:paraId="5514B14E" w14:textId="77777777" w:rsidTr="008B7452">
        <w:tc>
          <w:tcPr>
            <w:tcW w:w="2391" w:type="dxa"/>
          </w:tcPr>
          <w:p w14:paraId="03207CE1" w14:textId="77777777" w:rsidR="001E6868" w:rsidRPr="008B7452" w:rsidRDefault="001E6868" w:rsidP="008B7452">
            <w:pPr>
              <w:rPr>
                <w:b/>
                <w:bCs/>
              </w:rPr>
            </w:pPr>
            <w:r w:rsidRPr="008B7452">
              <w:rPr>
                <w:b/>
                <w:bCs/>
              </w:rPr>
              <w:t>Title of Matter:</w:t>
            </w:r>
          </w:p>
        </w:tc>
        <w:tc>
          <w:tcPr>
            <w:tcW w:w="7229" w:type="dxa"/>
          </w:tcPr>
          <w:p w14:paraId="106385E7" w14:textId="77777777" w:rsidR="001E6868" w:rsidRPr="008B7452" w:rsidRDefault="001E6868" w:rsidP="008B7452">
            <w:r w:rsidRPr="008B7452">
              <w:t>Annual wage review</w:t>
            </w:r>
          </w:p>
        </w:tc>
      </w:tr>
      <w:tr w:rsidR="001E6868" w:rsidRPr="008B7452" w14:paraId="0275A45C" w14:textId="77777777" w:rsidTr="008B7452">
        <w:tc>
          <w:tcPr>
            <w:tcW w:w="2391" w:type="dxa"/>
          </w:tcPr>
          <w:p w14:paraId="15E2EBA2" w14:textId="77777777" w:rsidR="001E6868" w:rsidRPr="008B7452" w:rsidRDefault="001E6868" w:rsidP="008B7452">
            <w:pPr>
              <w:rPr>
                <w:b/>
                <w:bCs/>
              </w:rPr>
            </w:pPr>
          </w:p>
        </w:tc>
        <w:tc>
          <w:tcPr>
            <w:tcW w:w="7229" w:type="dxa"/>
          </w:tcPr>
          <w:p w14:paraId="3D7667B7" w14:textId="77777777" w:rsidR="001E6868" w:rsidRPr="008B7452" w:rsidRDefault="001E6868" w:rsidP="008B7452"/>
        </w:tc>
      </w:tr>
      <w:tr w:rsidR="001E6868" w:rsidRPr="008B7452" w14:paraId="1905A634" w14:textId="77777777" w:rsidTr="008B7452">
        <w:tc>
          <w:tcPr>
            <w:tcW w:w="2391" w:type="dxa"/>
          </w:tcPr>
          <w:p w14:paraId="762F1ED5" w14:textId="77777777" w:rsidR="001E6868" w:rsidRPr="008B7452" w:rsidRDefault="001E6868" w:rsidP="008B7452">
            <w:pPr>
              <w:rPr>
                <w:b/>
                <w:bCs/>
              </w:rPr>
            </w:pPr>
            <w:r w:rsidRPr="008B7452">
              <w:rPr>
                <w:b/>
                <w:bCs/>
              </w:rPr>
              <w:t>Section:</w:t>
            </w:r>
          </w:p>
        </w:tc>
        <w:tc>
          <w:tcPr>
            <w:tcW w:w="7229" w:type="dxa"/>
          </w:tcPr>
          <w:p w14:paraId="08BEC12E" w14:textId="77777777" w:rsidR="001E6868" w:rsidRPr="008B7452" w:rsidRDefault="001E6868" w:rsidP="008B7452">
            <w:r w:rsidRPr="008B7452">
              <w:t>s.285 - Annual wage review</w:t>
            </w:r>
          </w:p>
        </w:tc>
      </w:tr>
      <w:tr w:rsidR="001E6868" w:rsidRPr="008B7452" w14:paraId="4BC89CFC" w14:textId="77777777" w:rsidTr="008B7452">
        <w:tc>
          <w:tcPr>
            <w:tcW w:w="2391" w:type="dxa"/>
          </w:tcPr>
          <w:p w14:paraId="08C5DDFA" w14:textId="77777777" w:rsidR="001E6868" w:rsidRPr="008B7452" w:rsidRDefault="001E6868" w:rsidP="008B7452">
            <w:pPr>
              <w:rPr>
                <w:b/>
                <w:bCs/>
              </w:rPr>
            </w:pPr>
          </w:p>
        </w:tc>
        <w:tc>
          <w:tcPr>
            <w:tcW w:w="7229" w:type="dxa"/>
          </w:tcPr>
          <w:p w14:paraId="29E1856E" w14:textId="77777777" w:rsidR="001E6868" w:rsidRPr="008B7452" w:rsidRDefault="001E6868" w:rsidP="008B7452"/>
        </w:tc>
      </w:tr>
      <w:tr w:rsidR="001E6868" w:rsidRPr="008B7452" w14:paraId="7A529B0A" w14:textId="77777777" w:rsidTr="008B7452">
        <w:tc>
          <w:tcPr>
            <w:tcW w:w="2391" w:type="dxa"/>
          </w:tcPr>
          <w:p w14:paraId="6A3B4915" w14:textId="77777777" w:rsidR="001E6868" w:rsidRPr="008B7452" w:rsidRDefault="001E6868" w:rsidP="008B7452">
            <w:pPr>
              <w:rPr>
                <w:b/>
                <w:bCs/>
              </w:rPr>
            </w:pPr>
            <w:r w:rsidRPr="008B7452">
              <w:rPr>
                <w:b/>
                <w:bCs/>
              </w:rPr>
              <w:t>Subject:</w:t>
            </w:r>
          </w:p>
        </w:tc>
        <w:tc>
          <w:tcPr>
            <w:tcW w:w="7229" w:type="dxa"/>
          </w:tcPr>
          <w:p w14:paraId="7F6FAD27" w14:textId="0333765D" w:rsidR="001E6868" w:rsidRPr="008B7452" w:rsidRDefault="006B7380" w:rsidP="008B7452">
            <w:r>
              <w:t>Annual Wage Review 20</w:t>
            </w:r>
            <w:r w:rsidR="00B805EB">
              <w:t>20</w:t>
            </w:r>
            <w:r>
              <w:t>-</w:t>
            </w:r>
            <w:r w:rsidR="00B805EB">
              <w:t>21</w:t>
            </w:r>
            <w:r w:rsidR="00416F5F">
              <w:t xml:space="preserve"> </w:t>
            </w:r>
            <w:r w:rsidR="00F646E1">
              <w:t>Decision</w:t>
            </w:r>
          </w:p>
        </w:tc>
      </w:tr>
      <w:tr w:rsidR="001E6868" w:rsidRPr="008B7452" w14:paraId="111DD7CC" w14:textId="77777777" w:rsidTr="008B7452">
        <w:tc>
          <w:tcPr>
            <w:tcW w:w="2391" w:type="dxa"/>
          </w:tcPr>
          <w:p w14:paraId="4E12C1CC" w14:textId="77777777" w:rsidR="001E6868" w:rsidRPr="008B7452" w:rsidRDefault="001E6868" w:rsidP="008B7452">
            <w:pPr>
              <w:rPr>
                <w:b/>
                <w:bCs/>
              </w:rPr>
            </w:pPr>
          </w:p>
        </w:tc>
        <w:tc>
          <w:tcPr>
            <w:tcW w:w="7229" w:type="dxa"/>
          </w:tcPr>
          <w:p w14:paraId="40A18FFE" w14:textId="77777777" w:rsidR="001E6868" w:rsidRPr="008B7452" w:rsidRDefault="001E6868" w:rsidP="008B7452"/>
        </w:tc>
      </w:tr>
      <w:tr w:rsidR="001E6868" w:rsidRPr="008B7452" w14:paraId="313DF6C5" w14:textId="77777777" w:rsidTr="008B7452">
        <w:tc>
          <w:tcPr>
            <w:tcW w:w="2391" w:type="dxa"/>
          </w:tcPr>
          <w:p w14:paraId="40EC5C64" w14:textId="77777777" w:rsidR="001E6868" w:rsidRPr="008B7452" w:rsidRDefault="001E6868" w:rsidP="00C47B4B">
            <w:pPr>
              <w:rPr>
                <w:b/>
                <w:bCs/>
              </w:rPr>
            </w:pPr>
            <w:r w:rsidRPr="008B7452">
              <w:rPr>
                <w:b/>
                <w:bCs/>
              </w:rPr>
              <w:t>Matter Number:</w:t>
            </w:r>
          </w:p>
        </w:tc>
        <w:tc>
          <w:tcPr>
            <w:tcW w:w="7229" w:type="dxa"/>
          </w:tcPr>
          <w:p w14:paraId="46A13368" w14:textId="55D361C7" w:rsidR="001E6868" w:rsidRPr="008B7452" w:rsidRDefault="006B7380" w:rsidP="008B7452">
            <w:r>
              <w:t>C20</w:t>
            </w:r>
            <w:r w:rsidR="00B805EB">
              <w:t>21/1</w:t>
            </w:r>
          </w:p>
        </w:tc>
      </w:tr>
    </w:tbl>
    <w:p w14:paraId="3130C32D" w14:textId="77777777" w:rsidR="001E6868" w:rsidRPr="008B7452" w:rsidRDefault="001E6868" w:rsidP="008B7452">
      <w:pPr>
        <w:pBdr>
          <w:bottom w:val="single" w:sz="8" w:space="1" w:color="000000"/>
        </w:pBdr>
        <w:rPr>
          <w:b/>
          <w:bCs/>
        </w:rPr>
      </w:pPr>
    </w:p>
    <w:p w14:paraId="36BC667F" w14:textId="77777777" w:rsidR="001E6868" w:rsidRPr="008B7452" w:rsidRDefault="00C47B4B" w:rsidP="008B7452">
      <w:pPr>
        <w:autoSpaceDE w:val="0"/>
        <w:spacing w:before="280"/>
        <w:rPr>
          <w:b/>
          <w:bCs/>
          <w:lang w:val="en-GB"/>
        </w:rPr>
      </w:pPr>
      <w:r>
        <w:rPr>
          <w:b/>
          <w:bCs/>
          <w:lang w:val="en-GB"/>
        </w:rPr>
        <w:t>Listing</w:t>
      </w:r>
      <w:r w:rsidR="001E6868" w:rsidRPr="008B7452">
        <w:rPr>
          <w:b/>
          <w:bCs/>
          <w:lang w:val="en-GB"/>
        </w:rPr>
        <w:t xml:space="preserve"> Details:</w:t>
      </w:r>
    </w:p>
    <w:p w14:paraId="74B4E51C" w14:textId="3C7A0F5D" w:rsidR="001E6868" w:rsidRPr="008B7452" w:rsidRDefault="001E6868" w:rsidP="008B7452">
      <w:pPr>
        <w:autoSpaceDE w:val="0"/>
        <w:spacing w:before="230" w:after="230"/>
        <w:rPr>
          <w:lang w:val="en-GB"/>
        </w:rPr>
      </w:pPr>
      <w:r w:rsidRPr="008B7452">
        <w:rPr>
          <w:lang w:val="en-GB"/>
        </w:rPr>
        <w:t xml:space="preserve">The above matter is listed for </w:t>
      </w:r>
      <w:r w:rsidR="00F646E1" w:rsidRPr="00F646E1">
        <w:rPr>
          <w:b/>
          <w:lang w:val="en-GB"/>
        </w:rPr>
        <w:t>Decision</w:t>
      </w:r>
      <w:r w:rsidR="00B805EB">
        <w:rPr>
          <w:b/>
          <w:lang w:val="en-GB"/>
        </w:rPr>
        <w:t xml:space="preserve"> </w:t>
      </w:r>
      <w:r w:rsidRPr="008B7452">
        <w:rPr>
          <w:lang w:val="en-GB"/>
        </w:rPr>
        <w:t>at: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3455A7" w14:paraId="4E063D2F" w14:textId="77777777" w:rsidTr="00537607">
        <w:tc>
          <w:tcPr>
            <w:tcW w:w="3369" w:type="dxa"/>
          </w:tcPr>
          <w:p w14:paraId="5AC64E3E" w14:textId="0D0DCFF2" w:rsidR="003455A7" w:rsidRDefault="00DC1458" w:rsidP="00901D16">
            <w:pPr>
              <w:autoSpaceDE w:val="0"/>
              <w:rPr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3:3</w:t>
            </w:r>
            <w:r w:rsidR="00B805EB">
              <w:rPr>
                <w:b/>
                <w:bCs/>
                <w:sz w:val="22"/>
                <w:szCs w:val="22"/>
                <w:lang w:val="en-GB"/>
              </w:rPr>
              <w:t>0pm</w:t>
            </w:r>
            <w:r w:rsidR="003455A7"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B805EB">
              <w:rPr>
                <w:b/>
                <w:bCs/>
                <w:sz w:val="22"/>
                <w:szCs w:val="22"/>
                <w:lang w:val="en-GB"/>
              </w:rPr>
              <w:t>(AEST)</w:t>
            </w:r>
            <w:r w:rsidR="003455A7">
              <w:rPr>
                <w:b/>
                <w:bCs/>
                <w:lang w:val="en-GB"/>
              </w:rPr>
              <w:br/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Wednesday 16 </w:t>
            </w:r>
            <w:r w:rsidR="00B805EB">
              <w:rPr>
                <w:b/>
                <w:bCs/>
                <w:sz w:val="22"/>
                <w:szCs w:val="22"/>
                <w:lang w:val="en-GB"/>
              </w:rPr>
              <w:t>June 2021</w:t>
            </w:r>
            <w:r w:rsidR="003455A7" w:rsidRPr="00697465">
              <w:rPr>
                <w:b/>
                <w:bCs/>
                <w:lang w:val="en-GB"/>
              </w:rPr>
              <w:br/>
            </w:r>
            <w:r w:rsidR="00B805EB">
              <w:rPr>
                <w:bCs/>
                <w:sz w:val="22"/>
                <w:szCs w:val="22"/>
                <w:lang w:val="en-GB"/>
              </w:rPr>
              <w:t>To be broadcast online only</w:t>
            </w:r>
            <w:r w:rsidR="003455A7">
              <w:rPr>
                <w:bCs/>
                <w:sz w:val="22"/>
                <w:szCs w:val="22"/>
                <w:lang w:val="en-GB"/>
              </w:rPr>
              <w:t xml:space="preserve"> </w:t>
            </w:r>
          </w:p>
          <w:p w14:paraId="1E08ADF4" w14:textId="4FAFC766" w:rsidR="003455A7" w:rsidRDefault="00B805EB" w:rsidP="00901D16">
            <w:pPr>
              <w:autoSpaceDE w:val="0"/>
              <w:rPr>
                <w:bCs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60662238" w14:textId="77777777" w:rsidR="002375E8" w:rsidRDefault="002375E8" w:rsidP="00F646E1">
      <w:pPr>
        <w:autoSpaceDE w:val="0"/>
        <w:spacing w:beforeLines="100" w:before="240"/>
        <w:jc w:val="center"/>
        <w:rPr>
          <w:b/>
          <w:bCs/>
          <w:u w:val="single"/>
          <w:lang w:val="en-GB"/>
        </w:rPr>
      </w:pPr>
    </w:p>
    <w:p w14:paraId="493B98A2" w14:textId="77777777" w:rsidR="002375E8" w:rsidRDefault="002375E8" w:rsidP="00F646E1">
      <w:pPr>
        <w:autoSpaceDE w:val="0"/>
        <w:spacing w:beforeLines="100" w:before="240"/>
        <w:jc w:val="center"/>
        <w:rPr>
          <w:b/>
          <w:bCs/>
          <w:u w:val="single"/>
          <w:lang w:val="en-GB"/>
        </w:rPr>
      </w:pPr>
    </w:p>
    <w:p w14:paraId="0E5B53F9" w14:textId="77777777" w:rsidR="00F646E1" w:rsidRPr="00B805EB" w:rsidRDefault="00F646E1" w:rsidP="00F646E1">
      <w:pPr>
        <w:autoSpaceDE w:val="0"/>
        <w:spacing w:beforeLines="100" w:before="240"/>
        <w:jc w:val="center"/>
        <w:rPr>
          <w:b/>
          <w:bCs/>
          <w:sz w:val="24"/>
          <w:szCs w:val="24"/>
          <w:u w:val="single"/>
          <w:lang w:val="en-GB"/>
        </w:rPr>
      </w:pPr>
      <w:r w:rsidRPr="00B805EB">
        <w:rPr>
          <w:b/>
          <w:bCs/>
          <w:sz w:val="24"/>
          <w:szCs w:val="24"/>
          <w:u w:val="single"/>
          <w:lang w:val="en-GB"/>
        </w:rPr>
        <w:t>NOTE:</w:t>
      </w:r>
    </w:p>
    <w:p w14:paraId="60B1381E" w14:textId="77777777" w:rsidR="00F646E1" w:rsidRPr="00B805EB" w:rsidRDefault="00F646E1" w:rsidP="00F646E1">
      <w:pPr>
        <w:autoSpaceDE w:val="0"/>
        <w:jc w:val="center"/>
        <w:rPr>
          <w:b/>
          <w:bCs/>
          <w:sz w:val="24"/>
          <w:szCs w:val="24"/>
          <w:lang w:val="en-GB"/>
        </w:rPr>
      </w:pPr>
    </w:p>
    <w:p w14:paraId="32C2C922" w14:textId="75AAF158" w:rsidR="00B805EB" w:rsidRDefault="00B805EB" w:rsidP="00F646E1">
      <w:pPr>
        <w:autoSpaceDE w:val="0"/>
        <w:jc w:val="center"/>
        <w:rPr>
          <w:b/>
          <w:bCs/>
          <w:sz w:val="24"/>
          <w:szCs w:val="24"/>
          <w:lang w:val="en-GB"/>
        </w:rPr>
      </w:pPr>
      <w:r w:rsidRPr="00B805EB">
        <w:rPr>
          <w:b/>
          <w:bCs/>
          <w:sz w:val="24"/>
          <w:szCs w:val="24"/>
          <w:lang w:val="en-GB"/>
        </w:rPr>
        <w:t>The Decision will be broadcast on the Fair Work Commission website.</w:t>
      </w:r>
    </w:p>
    <w:p w14:paraId="39F9AE90" w14:textId="77777777" w:rsidR="00B805EB" w:rsidRDefault="00B805EB" w:rsidP="00F646E1">
      <w:pPr>
        <w:autoSpaceDE w:val="0"/>
        <w:jc w:val="center"/>
        <w:rPr>
          <w:b/>
          <w:bCs/>
          <w:sz w:val="24"/>
          <w:szCs w:val="24"/>
          <w:lang w:val="en-GB"/>
        </w:rPr>
      </w:pPr>
    </w:p>
    <w:p w14:paraId="09C2CDBD" w14:textId="1EC31732" w:rsidR="00F646E1" w:rsidRPr="00B805EB" w:rsidRDefault="00B805EB" w:rsidP="00F646E1">
      <w:pPr>
        <w:autoSpaceDE w:val="0"/>
        <w:jc w:val="center"/>
        <w:rPr>
          <w:b/>
          <w:bCs/>
          <w:sz w:val="24"/>
          <w:szCs w:val="24"/>
          <w:lang w:val="en-GB"/>
        </w:rPr>
      </w:pPr>
      <w:r w:rsidRPr="00B805EB">
        <w:rPr>
          <w:b/>
          <w:bCs/>
          <w:sz w:val="24"/>
          <w:szCs w:val="24"/>
          <w:lang w:val="en-GB"/>
        </w:rPr>
        <w:t>To watch the broadcast, please use the link that will be available on the Commission</w:t>
      </w:r>
      <w:r>
        <w:rPr>
          <w:b/>
          <w:bCs/>
          <w:sz w:val="24"/>
          <w:szCs w:val="24"/>
          <w:lang w:val="en-GB"/>
        </w:rPr>
        <w:t>’</w:t>
      </w:r>
      <w:r w:rsidRPr="00B805EB">
        <w:rPr>
          <w:b/>
          <w:bCs/>
          <w:sz w:val="24"/>
          <w:szCs w:val="24"/>
          <w:lang w:val="en-GB"/>
        </w:rPr>
        <w:t xml:space="preserve">s </w:t>
      </w:r>
      <w:hyperlink r:id="rId7" w:history="1">
        <w:r w:rsidRPr="00B805EB">
          <w:rPr>
            <w:rStyle w:val="Hyperlink"/>
            <w:rFonts w:cs="Arial"/>
            <w:b/>
            <w:bCs/>
            <w:sz w:val="24"/>
            <w:szCs w:val="24"/>
            <w:lang w:val="en-GB"/>
          </w:rPr>
          <w:t>home page</w:t>
        </w:r>
      </w:hyperlink>
      <w:r w:rsidRPr="00B805EB">
        <w:rPr>
          <w:b/>
          <w:bCs/>
          <w:sz w:val="24"/>
          <w:szCs w:val="24"/>
          <w:lang w:val="en-GB"/>
        </w:rPr>
        <w:t>.</w:t>
      </w:r>
    </w:p>
    <w:p w14:paraId="115B8249" w14:textId="77777777" w:rsidR="00F646E1" w:rsidRPr="00B805EB" w:rsidRDefault="00F646E1" w:rsidP="00F646E1">
      <w:pPr>
        <w:autoSpaceDE w:val="0"/>
        <w:jc w:val="center"/>
        <w:rPr>
          <w:b/>
          <w:bCs/>
          <w:sz w:val="24"/>
          <w:szCs w:val="24"/>
          <w:lang w:val="en-GB"/>
        </w:rPr>
      </w:pPr>
    </w:p>
    <w:p w14:paraId="7EA1EDF4" w14:textId="0EBA3B39" w:rsidR="00F646E1" w:rsidRDefault="00B805EB" w:rsidP="00F646E1">
      <w:pPr>
        <w:autoSpaceDE w:val="0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 xml:space="preserve"> </w:t>
      </w:r>
    </w:p>
    <w:p w14:paraId="253295C4" w14:textId="77777777" w:rsidR="00F646E1" w:rsidRDefault="00F646E1" w:rsidP="008B7452">
      <w:pPr>
        <w:autoSpaceDE w:val="0"/>
      </w:pPr>
    </w:p>
    <w:p w14:paraId="20A837E1" w14:textId="77777777" w:rsidR="00F646E1" w:rsidRDefault="00F646E1" w:rsidP="008B7452">
      <w:pPr>
        <w:autoSpaceDE w:val="0"/>
      </w:pPr>
    </w:p>
    <w:p w14:paraId="707464A3" w14:textId="77777777" w:rsidR="002233D7" w:rsidRDefault="002233D7" w:rsidP="008B7452">
      <w:pPr>
        <w:autoSpaceDE w:val="0"/>
      </w:pPr>
    </w:p>
    <w:p w14:paraId="3C45C05E" w14:textId="77777777" w:rsidR="002233D7" w:rsidRDefault="002233D7" w:rsidP="008B7452">
      <w:pPr>
        <w:autoSpaceDE w:val="0"/>
      </w:pPr>
    </w:p>
    <w:p w14:paraId="5AF1B96D" w14:textId="77777777" w:rsidR="002233D7" w:rsidRDefault="002233D7" w:rsidP="008B7452">
      <w:pPr>
        <w:autoSpaceDE w:val="0"/>
      </w:pPr>
    </w:p>
    <w:p w14:paraId="06637E4A" w14:textId="77777777" w:rsidR="002233D7" w:rsidRPr="008B7452" w:rsidRDefault="002233D7" w:rsidP="008B7452">
      <w:pPr>
        <w:autoSpaceDE w:val="0"/>
      </w:pPr>
    </w:p>
    <w:p w14:paraId="31F0A1BE" w14:textId="77777777" w:rsidR="002375E8" w:rsidRDefault="002375E8" w:rsidP="0003522F">
      <w:pPr>
        <w:autoSpaceDE w:val="0"/>
        <w:spacing w:before="280"/>
        <w:ind w:right="567"/>
        <w:rPr>
          <w:b/>
          <w:bCs/>
          <w:lang w:val="en-GB"/>
        </w:rPr>
      </w:pPr>
    </w:p>
    <w:p w14:paraId="7779CD16" w14:textId="77777777" w:rsidR="0003522F" w:rsidRPr="008B7452" w:rsidRDefault="0003522F" w:rsidP="0003522F">
      <w:pPr>
        <w:autoSpaceDE w:val="0"/>
        <w:spacing w:before="280"/>
        <w:ind w:right="567"/>
        <w:rPr>
          <w:b/>
          <w:bCs/>
          <w:caps/>
          <w:lang w:val="en-GB"/>
        </w:rPr>
      </w:pPr>
      <w:r w:rsidRPr="008B7452">
        <w:rPr>
          <w:b/>
          <w:bCs/>
          <w:lang w:val="en-GB"/>
        </w:rPr>
        <w:t>Inquiries:</w:t>
      </w:r>
    </w:p>
    <w:p w14:paraId="16BDC7BF" w14:textId="6DB8D0C1" w:rsidR="0003522F" w:rsidRPr="008B7452" w:rsidRDefault="0003522F" w:rsidP="0003522F">
      <w:pPr>
        <w:autoSpaceDE w:val="0"/>
        <w:spacing w:before="170"/>
      </w:pPr>
      <w:r w:rsidRPr="008B7452">
        <w:t xml:space="preserve">All inquiries relating to this notice are to be directed to </w:t>
      </w:r>
      <w:hyperlink r:id="rId8" w:history="1">
        <w:r w:rsidR="00B805EB" w:rsidRPr="001707D0">
          <w:rPr>
            <w:rStyle w:val="Hyperlink"/>
            <w:rFonts w:cs="Arial"/>
          </w:rPr>
          <w:t>chambers.ross.j@fwc.gov.au</w:t>
        </w:r>
      </w:hyperlink>
      <w:r w:rsidR="00B805EB">
        <w:t xml:space="preserve"> </w:t>
      </w:r>
      <w:r w:rsidRPr="008B7452">
        <w:br/>
      </w:r>
      <w:r w:rsidR="00B805EB">
        <w:t xml:space="preserve"> </w:t>
      </w:r>
    </w:p>
    <w:p w14:paraId="09A49C84" w14:textId="6CCEA640" w:rsidR="0003522F" w:rsidRPr="007B01BC" w:rsidRDefault="00CA3AE5" w:rsidP="0003522F">
      <w:pPr>
        <w:autoSpaceDE w:val="0"/>
        <w:spacing w:beforeLines="100" w:before="240"/>
        <w:rPr>
          <w:b/>
          <w:bCs/>
          <w:color w:val="FF0000"/>
        </w:rPr>
      </w:pPr>
      <w:r>
        <w:rPr>
          <w:b/>
          <w:bCs/>
        </w:rPr>
        <w:t xml:space="preserve">Fair Work </w:t>
      </w:r>
      <w:r w:rsidR="00B67EFA">
        <w:rPr>
          <w:b/>
          <w:bCs/>
        </w:rPr>
        <w:t>Commission</w:t>
      </w:r>
      <w:r w:rsidR="00F646E1">
        <w:rPr>
          <w:b/>
          <w:bCs/>
        </w:rPr>
        <w:t xml:space="preserve">, </w:t>
      </w:r>
      <w:r w:rsidR="00B805EB">
        <w:rPr>
          <w:b/>
          <w:bCs/>
        </w:rPr>
        <w:t>16 June 2021</w:t>
      </w:r>
    </w:p>
    <w:p w14:paraId="0B153B4A" w14:textId="77777777" w:rsidR="001E6868" w:rsidRPr="008B7452" w:rsidRDefault="001E6868" w:rsidP="008B7452">
      <w:pPr>
        <w:autoSpaceDE w:val="0"/>
      </w:pPr>
    </w:p>
    <w:p w14:paraId="4890365C" w14:textId="77777777" w:rsidR="001E6868" w:rsidRDefault="001E6868" w:rsidP="008B7452">
      <w:pPr>
        <w:autoSpaceDE w:val="0"/>
        <w:rPr>
          <w:color w:val="000000"/>
        </w:rPr>
      </w:pPr>
    </w:p>
    <w:p w14:paraId="5F825544" w14:textId="77777777" w:rsidR="00247840" w:rsidRPr="008B7452" w:rsidRDefault="00247840" w:rsidP="008B7452">
      <w:pPr>
        <w:autoSpaceDE w:val="0"/>
      </w:pPr>
    </w:p>
    <w:sectPr w:rsidR="00247840" w:rsidRPr="008B7452" w:rsidSect="00B67EFA">
      <w:headerReference w:type="default" r:id="rId9"/>
      <w:type w:val="continuous"/>
      <w:pgSz w:w="11907" w:h="16840" w:code="9"/>
      <w:pgMar w:top="568" w:right="851" w:bottom="567" w:left="1418" w:header="14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D0D65" w14:textId="77777777" w:rsidR="004B4D3D" w:rsidRDefault="004B4D3D" w:rsidP="00B67EFA">
      <w:r>
        <w:separator/>
      </w:r>
    </w:p>
  </w:endnote>
  <w:endnote w:type="continuationSeparator" w:id="0">
    <w:p w14:paraId="715DC662" w14:textId="77777777" w:rsidR="004B4D3D" w:rsidRDefault="004B4D3D" w:rsidP="00B6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5B24A" w14:textId="77777777" w:rsidR="004B4D3D" w:rsidRDefault="004B4D3D" w:rsidP="00B67EFA">
      <w:r>
        <w:separator/>
      </w:r>
    </w:p>
  </w:footnote>
  <w:footnote w:type="continuationSeparator" w:id="0">
    <w:p w14:paraId="7D8E2AEB" w14:textId="77777777" w:rsidR="004B4D3D" w:rsidRDefault="004B4D3D" w:rsidP="00B6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5B46A" w14:textId="77777777" w:rsidR="00B67EFA" w:rsidRDefault="00B67EFA" w:rsidP="00B67EF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42"/>
    <w:rsid w:val="0000042C"/>
    <w:rsid w:val="0003522F"/>
    <w:rsid w:val="00074284"/>
    <w:rsid w:val="0008512C"/>
    <w:rsid w:val="000C663A"/>
    <w:rsid w:val="001108E9"/>
    <w:rsid w:val="00114718"/>
    <w:rsid w:val="00122C2A"/>
    <w:rsid w:val="00142151"/>
    <w:rsid w:val="00143071"/>
    <w:rsid w:val="001551E8"/>
    <w:rsid w:val="001B593D"/>
    <w:rsid w:val="001B6CE7"/>
    <w:rsid w:val="001C2BCE"/>
    <w:rsid w:val="001C46D7"/>
    <w:rsid w:val="001E527B"/>
    <w:rsid w:val="001E6868"/>
    <w:rsid w:val="002233D7"/>
    <w:rsid w:val="002318B4"/>
    <w:rsid w:val="002375E8"/>
    <w:rsid w:val="00247840"/>
    <w:rsid w:val="002E6FDD"/>
    <w:rsid w:val="002F1628"/>
    <w:rsid w:val="003455A7"/>
    <w:rsid w:val="00396F97"/>
    <w:rsid w:val="003C5183"/>
    <w:rsid w:val="00416F5F"/>
    <w:rsid w:val="00427EC3"/>
    <w:rsid w:val="004B4D3D"/>
    <w:rsid w:val="004B646A"/>
    <w:rsid w:val="00537607"/>
    <w:rsid w:val="0054487C"/>
    <w:rsid w:val="00547831"/>
    <w:rsid w:val="00550FC9"/>
    <w:rsid w:val="00577138"/>
    <w:rsid w:val="005F0A2F"/>
    <w:rsid w:val="00625538"/>
    <w:rsid w:val="00632729"/>
    <w:rsid w:val="00643E89"/>
    <w:rsid w:val="00656713"/>
    <w:rsid w:val="00662234"/>
    <w:rsid w:val="00666E57"/>
    <w:rsid w:val="00677748"/>
    <w:rsid w:val="00697465"/>
    <w:rsid w:val="006B7380"/>
    <w:rsid w:val="006C1D92"/>
    <w:rsid w:val="006C2641"/>
    <w:rsid w:val="006C4420"/>
    <w:rsid w:val="006D7339"/>
    <w:rsid w:val="006E787C"/>
    <w:rsid w:val="006F54DD"/>
    <w:rsid w:val="007011E2"/>
    <w:rsid w:val="00734A07"/>
    <w:rsid w:val="007B01BC"/>
    <w:rsid w:val="007C7F5D"/>
    <w:rsid w:val="007D5529"/>
    <w:rsid w:val="007F661D"/>
    <w:rsid w:val="008325CA"/>
    <w:rsid w:val="00844F7B"/>
    <w:rsid w:val="008564E8"/>
    <w:rsid w:val="00872F53"/>
    <w:rsid w:val="008B6DC6"/>
    <w:rsid w:val="008B7452"/>
    <w:rsid w:val="008D2FF4"/>
    <w:rsid w:val="008E6193"/>
    <w:rsid w:val="00901D16"/>
    <w:rsid w:val="0092337A"/>
    <w:rsid w:val="00943CBE"/>
    <w:rsid w:val="00963FB4"/>
    <w:rsid w:val="00996A2A"/>
    <w:rsid w:val="009D1449"/>
    <w:rsid w:val="009D3C86"/>
    <w:rsid w:val="00A4108C"/>
    <w:rsid w:val="00A63F04"/>
    <w:rsid w:val="00AC1168"/>
    <w:rsid w:val="00AF006E"/>
    <w:rsid w:val="00AF0335"/>
    <w:rsid w:val="00B13571"/>
    <w:rsid w:val="00B20801"/>
    <w:rsid w:val="00B36E9B"/>
    <w:rsid w:val="00B67EFA"/>
    <w:rsid w:val="00B805EB"/>
    <w:rsid w:val="00BC3E7E"/>
    <w:rsid w:val="00BE6BCF"/>
    <w:rsid w:val="00C20650"/>
    <w:rsid w:val="00C42246"/>
    <w:rsid w:val="00C47B4B"/>
    <w:rsid w:val="00CA3AE5"/>
    <w:rsid w:val="00CA5F54"/>
    <w:rsid w:val="00CA7547"/>
    <w:rsid w:val="00CF5D2A"/>
    <w:rsid w:val="00D52142"/>
    <w:rsid w:val="00D574FA"/>
    <w:rsid w:val="00D60D01"/>
    <w:rsid w:val="00D63F07"/>
    <w:rsid w:val="00D86770"/>
    <w:rsid w:val="00D86B94"/>
    <w:rsid w:val="00DA4098"/>
    <w:rsid w:val="00DB2882"/>
    <w:rsid w:val="00DC1458"/>
    <w:rsid w:val="00DF0374"/>
    <w:rsid w:val="00DF38FA"/>
    <w:rsid w:val="00DF7EC8"/>
    <w:rsid w:val="00E4767C"/>
    <w:rsid w:val="00EC1F4E"/>
    <w:rsid w:val="00EF4F63"/>
    <w:rsid w:val="00EF5573"/>
    <w:rsid w:val="00F06636"/>
    <w:rsid w:val="00F60BFA"/>
    <w:rsid w:val="00F646E1"/>
    <w:rsid w:val="00F871E4"/>
    <w:rsid w:val="00F9245E"/>
    <w:rsid w:val="00FA3E3F"/>
    <w:rsid w:val="00F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C0A058"/>
  <w14:defaultImageDpi w14:val="0"/>
  <w15:docId w15:val="{8EF9C454-A06C-4470-8B7C-3D58C4D5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4E8"/>
    <w:pPr>
      <w:widowControl w:val="0"/>
      <w:autoSpaceDN w:val="0"/>
      <w:adjustRightInd w:val="0"/>
      <w:spacing w:after="0" w:line="240" w:lineRule="auto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4E8"/>
    <w:pPr>
      <w:keepNext/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64E8"/>
    <w:pPr>
      <w:keepNext/>
      <w:jc w:val="center"/>
      <w:outlineLvl w:val="1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564E8"/>
    <w:pPr>
      <w:keepNext/>
      <w:jc w:val="center"/>
      <w:outlineLvl w:val="5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paragraph" w:customStyle="1" w:styleId="Identifier">
    <w:name w:val="Identifier"/>
    <w:basedOn w:val="Normal"/>
    <w:next w:val="Normal"/>
    <w:uiPriority w:val="99"/>
    <w:rsid w:val="00F871E4"/>
    <w:pPr>
      <w:spacing w:line="270" w:lineRule="exact"/>
    </w:pPr>
    <w:rPr>
      <w:rFonts w:cs="Times New Roman"/>
      <w:lang w:val="en-GB"/>
    </w:rPr>
  </w:style>
  <w:style w:type="table" w:styleId="TableGrid">
    <w:name w:val="Table Grid"/>
    <w:basedOn w:val="TableNormal"/>
    <w:uiPriority w:val="99"/>
    <w:rsid w:val="00F871E4"/>
    <w:pPr>
      <w:widowControl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67E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7EFA"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B67E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7EFA"/>
    <w:rPr>
      <w:rFonts w:ascii="Arial" w:hAnsi="Arial" w:cs="Arial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646E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6E1"/>
    <w:rPr>
      <w:rFonts w:cs="Times New Roman"/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BCE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0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mbers.ross.j@fwc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wc.gov.a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615</Characters>
  <Application>Microsoft Office Word</Application>
  <DocSecurity>0</DocSecurity>
  <Lines>43</Lines>
  <Paragraphs>23</Paragraphs>
  <ScaleCrop>false</ScaleCrop>
  <Company>FairWork Commission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pubstemp6</dc:creator>
  <cp:keywords/>
  <dc:description/>
  <cp:lastModifiedBy>FWC</cp:lastModifiedBy>
  <cp:revision>4</cp:revision>
  <cp:lastPrinted>2017-06-05T00:56:00Z</cp:lastPrinted>
  <dcterms:created xsi:type="dcterms:W3CDTF">2021-06-10T05:25:00Z</dcterms:created>
  <dcterms:modified xsi:type="dcterms:W3CDTF">2021-06-15T23:23:00Z</dcterms:modified>
</cp:coreProperties>
</file>